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24" w:rsidRDefault="00CC2424" w:rsidP="00CC2424">
      <w:pPr>
        <w:spacing w:after="16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 xml:space="preserve">Приложение </w:t>
      </w:r>
      <w:r w:rsidR="00454E81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5</w:t>
      </w:r>
    </w:p>
    <w:p w:rsidR="00B82663" w:rsidRDefault="00B82663" w:rsidP="003658DE">
      <w:pPr>
        <w:spacing w:after="16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 xml:space="preserve">ГУ МЧС по Вологодской области </w:t>
      </w:r>
    </w:p>
    <w:p w:rsidR="00442F3C" w:rsidRDefault="00442F3C" w:rsidP="003658DE">
      <w:pPr>
        <w:spacing w:after="16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 w:rsidRPr="00442F3C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Правила пожарной безопасности для детей</w:t>
      </w:r>
      <w:r w:rsidR="0025136E"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 xml:space="preserve"> </w:t>
      </w:r>
    </w:p>
    <w:p w:rsidR="0025136E" w:rsidRPr="00442F3C" w:rsidRDefault="0025136E" w:rsidP="003658DE">
      <w:pPr>
        <w:spacing w:after="160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28"/>
          <w:szCs w:val="28"/>
          <w:lang w:eastAsia="ru-RU"/>
        </w:rPr>
        <w:t>(памятка для родителей)</w:t>
      </w:r>
    </w:p>
    <w:p w:rsidR="00442F3C" w:rsidRPr="00442F3C" w:rsidRDefault="00442F3C" w:rsidP="00442F3C">
      <w:pPr>
        <w:spacing w:line="255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442F3C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   </w:t>
      </w:r>
      <w:r w:rsidRPr="00442F3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Каждый  ребенок должен знать как вести себя при пожаре.</w:t>
      </w:r>
      <w:r w:rsidRPr="00442F3C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1. Ребёнок должен знать свой адрес, Ф.И.О. и номер телефона! Выучите эту информацию вместе с ним. </w:t>
      </w:r>
    </w:p>
    <w:p w:rsidR="00442F3C" w:rsidRPr="00442F3C" w:rsidRDefault="00442F3C" w:rsidP="00442F3C">
      <w:pPr>
        <w:spacing w:line="255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</w:pPr>
      <w:r w:rsidRPr="00442F3C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2. Огнеопасные приборы храните в </w:t>
      </w:r>
      <w:proofErr w:type="gramStart"/>
      <w:r w:rsidRPr="00442F3C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недоступном</w:t>
      </w:r>
      <w:proofErr w:type="gramEnd"/>
      <w:r w:rsidRPr="00442F3C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от ребёнка мест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5. Не забывайте напомнить, что «спички – детям не игрушка»!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rStyle w:val="a4"/>
          <w:color w:val="3B4256"/>
          <w:sz w:val="28"/>
          <w:szCs w:val="28"/>
          <w:bdr w:val="none" w:sz="0" w:space="0" w:color="auto" w:frame="1"/>
        </w:rPr>
        <w:t>   Ребенок должен знать, что делать, если он видит пламя: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1. Не притрагиваться к огню, а звать на помощь взрослых!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2. Если взрослых нет дома, выйти из квартиры и обратиться за помощью к соседям!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3. Не искать укрытия в горящей квартире!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4. Не спускаться на лифте, а бежать вниз по лестнице!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5. Если квартира заперта, не поддаваться панике, а звонить 01 или 112 и звать на помощь соседей! </w:t>
      </w:r>
    </w:p>
    <w:p w:rsidR="00442F3C" w:rsidRPr="00442F3C" w:rsidRDefault="00442F3C" w:rsidP="00D34BC7">
      <w:pPr>
        <w:pStyle w:val="a3"/>
        <w:spacing w:before="0" w:beforeAutospacing="0" w:after="20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</w:rPr>
        <w:t> </w:t>
      </w:r>
      <w:r w:rsidRPr="00442F3C">
        <w:rPr>
          <w:color w:val="3B4256"/>
          <w:sz w:val="28"/>
          <w:szCs w:val="28"/>
          <w:bdr w:val="none" w:sz="0" w:space="0" w:color="auto" w:frame="1"/>
        </w:rPr>
        <w:t>   </w:t>
      </w:r>
      <w:r>
        <w:rPr>
          <w:color w:val="3B4256"/>
          <w:sz w:val="28"/>
          <w:szCs w:val="28"/>
          <w:bdr w:val="none" w:sz="0" w:space="0" w:color="auto" w:frame="1"/>
        </w:rPr>
        <w:tab/>
      </w:r>
      <w:r w:rsidRPr="00442F3C">
        <w:rPr>
          <w:color w:val="3B4256"/>
          <w:sz w:val="28"/>
          <w:szCs w:val="28"/>
          <w:bdr w:val="none" w:sz="0" w:space="0" w:color="auto" w:frame="1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   </w:t>
      </w:r>
      <w:r>
        <w:rPr>
          <w:color w:val="3B4256"/>
          <w:sz w:val="28"/>
          <w:szCs w:val="28"/>
          <w:bdr w:val="none" w:sz="0" w:space="0" w:color="auto" w:frame="1"/>
        </w:rPr>
        <w:tab/>
      </w:r>
      <w:r w:rsidRPr="00442F3C">
        <w:rPr>
          <w:color w:val="3B4256"/>
          <w:sz w:val="28"/>
          <w:szCs w:val="28"/>
          <w:bdr w:val="none" w:sz="0" w:space="0" w:color="auto" w:frame="1"/>
        </w:rPr>
        <w:t>Родителям нужно постараться не напугать ребёнка, а вызвать у него желание быть внимательным и осторожным.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   </w:t>
      </w:r>
      <w:r>
        <w:rPr>
          <w:color w:val="3B4256"/>
          <w:sz w:val="28"/>
          <w:szCs w:val="28"/>
          <w:bdr w:val="none" w:sz="0" w:space="0" w:color="auto" w:frame="1"/>
        </w:rPr>
        <w:tab/>
      </w:r>
      <w:r w:rsidRPr="00442F3C">
        <w:rPr>
          <w:color w:val="3B4256"/>
          <w:sz w:val="28"/>
          <w:szCs w:val="28"/>
          <w:bdr w:val="none" w:sz="0" w:space="0" w:color="auto" w:frame="1"/>
        </w:rPr>
        <w:t>Огонь – это очень большая опасность!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 </w:t>
      </w:r>
      <w:r>
        <w:rPr>
          <w:color w:val="3B4256"/>
          <w:sz w:val="28"/>
          <w:szCs w:val="28"/>
          <w:bdr w:val="none" w:sz="0" w:space="0" w:color="auto" w:frame="1"/>
        </w:rPr>
        <w:tab/>
      </w:r>
      <w:r w:rsidRPr="00442F3C">
        <w:rPr>
          <w:color w:val="3B4256"/>
          <w:sz w:val="28"/>
          <w:szCs w:val="28"/>
          <w:bdr w:val="none" w:sz="0" w:space="0" w:color="auto" w:frame="1"/>
        </w:rPr>
        <w:t xml:space="preserve">  </w:t>
      </w:r>
      <w:r w:rsidRPr="00442F3C">
        <w:rPr>
          <w:rStyle w:val="a4"/>
          <w:color w:val="3B4256"/>
          <w:sz w:val="28"/>
          <w:szCs w:val="28"/>
          <w:bdr w:val="none" w:sz="0" w:space="0" w:color="auto" w:frame="1"/>
        </w:rPr>
        <w:t>Как случаются пожары?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ind w:firstLine="708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rStyle w:val="a4"/>
          <w:color w:val="3B4256"/>
          <w:sz w:val="28"/>
          <w:szCs w:val="28"/>
          <w:bdr w:val="none" w:sz="0" w:space="0" w:color="auto" w:frame="1"/>
        </w:rPr>
        <w:t xml:space="preserve">  </w:t>
      </w:r>
      <w:r>
        <w:rPr>
          <w:rStyle w:val="a4"/>
          <w:color w:val="3B4256"/>
          <w:sz w:val="28"/>
          <w:szCs w:val="28"/>
          <w:bdr w:val="none" w:sz="0" w:space="0" w:color="auto" w:frame="1"/>
        </w:rPr>
        <w:tab/>
      </w:r>
      <w:r w:rsidRPr="00442F3C">
        <w:rPr>
          <w:rStyle w:val="a4"/>
          <w:color w:val="3B4256"/>
          <w:sz w:val="28"/>
          <w:szCs w:val="28"/>
          <w:bdr w:val="none" w:sz="0" w:space="0" w:color="auto" w:frame="1"/>
        </w:rPr>
        <w:t> Что может послужить причиной пожара?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lastRenderedPageBreak/>
        <w:t>2. Оставленный на кухне ребёнок может включить конфорку плиты, даже не осознав это.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4. Оставленные свечи после детского праздника или ухода гостей, могут сжечь весь этаж.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5. Пробегающий ребёнок может опрокинуть работающий утюг на ковёр, тот загорится моментально.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6. Дети любят играть с проводами. Если ребёнок перегрызёт провод - случится беда.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7. Любые электроприборы могут выйти из строя прямо у вас на глазах и воспламениться. </w:t>
      </w:r>
    </w:p>
    <w:p w:rsidR="00442F3C" w:rsidRPr="00442F3C" w:rsidRDefault="00442F3C" w:rsidP="00442F3C">
      <w:pPr>
        <w:pStyle w:val="a3"/>
        <w:spacing w:before="0" w:beforeAutospacing="0" w:after="0" w:afterAutospacing="0" w:line="255" w:lineRule="atLeast"/>
        <w:jc w:val="both"/>
        <w:textAlignment w:val="baseline"/>
        <w:rPr>
          <w:color w:val="3B4256"/>
          <w:sz w:val="28"/>
          <w:szCs w:val="28"/>
        </w:rPr>
      </w:pPr>
      <w:r w:rsidRPr="00442F3C">
        <w:rPr>
          <w:color w:val="3B4256"/>
          <w:sz w:val="28"/>
          <w:szCs w:val="28"/>
          <w:bdr w:val="none" w:sz="0" w:space="0" w:color="auto" w:frame="1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:rsidR="00442F3C" w:rsidRDefault="00442F3C" w:rsidP="00442F3C">
      <w:pPr>
        <w:pStyle w:val="a3"/>
        <w:spacing w:before="0" w:beforeAutospacing="0" w:after="0" w:afterAutospacing="0" w:line="255" w:lineRule="atLeast"/>
        <w:textAlignment w:val="baseline"/>
        <w:rPr>
          <w:rFonts w:ascii="inherit" w:hAnsi="inherit" w:cs="Arial"/>
          <w:color w:val="3B4256"/>
          <w:sz w:val="17"/>
          <w:szCs w:val="17"/>
        </w:rPr>
      </w:pPr>
      <w:r>
        <w:rPr>
          <w:rFonts w:ascii="inherit" w:hAnsi="inherit" w:cs="Arial"/>
          <w:color w:val="3B4256"/>
          <w:sz w:val="17"/>
          <w:szCs w:val="17"/>
          <w:bdr w:val="none" w:sz="0" w:space="0" w:color="auto" w:frame="1"/>
        </w:rPr>
        <w:t> </w:t>
      </w:r>
    </w:p>
    <w:p w:rsidR="00442F3C" w:rsidRPr="00442F3C" w:rsidRDefault="00442F3C" w:rsidP="00442F3C">
      <w:pPr>
        <w:pStyle w:val="2"/>
        <w:spacing w:before="0" w:after="160" w:line="320" w:lineRule="atLeast"/>
        <w:textAlignment w:val="baseline"/>
        <w:rPr>
          <w:rFonts w:ascii="Times New Roman" w:hAnsi="Times New Roman" w:cs="Times New Roman"/>
          <w:color w:val="3B4256"/>
          <w:sz w:val="28"/>
          <w:szCs w:val="28"/>
        </w:rPr>
      </w:pPr>
      <w:r w:rsidRPr="00442F3C">
        <w:rPr>
          <w:rFonts w:ascii="Times New Roman" w:hAnsi="Times New Roman" w:cs="Times New Roman"/>
          <w:color w:val="3B4256"/>
          <w:sz w:val="28"/>
          <w:szCs w:val="28"/>
        </w:rPr>
        <w:t>Контакты</w:t>
      </w:r>
    </w:p>
    <w:p w:rsidR="00442F3C" w:rsidRPr="00442F3C" w:rsidRDefault="00543010" w:rsidP="00442F3C">
      <w:pPr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  <w:hyperlink r:id="rId5" w:tooltip="01 или 101" w:history="1">
        <w:r w:rsidR="00442F3C" w:rsidRPr="00442F3C">
          <w:rPr>
            <w:rStyle w:val="a5"/>
            <w:rFonts w:ascii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>01 или 101</w:t>
        </w:r>
      </w:hyperlink>
    </w:p>
    <w:p w:rsidR="00442F3C" w:rsidRPr="00442F3C" w:rsidRDefault="00442F3C" w:rsidP="00442F3C">
      <w:pPr>
        <w:spacing w:line="200" w:lineRule="atLeast"/>
        <w:textAlignment w:val="baseline"/>
        <w:rPr>
          <w:rFonts w:ascii="Times New Roman" w:hAnsi="Times New Roman" w:cs="Times New Roman"/>
          <w:color w:val="2C2C2C"/>
          <w:sz w:val="28"/>
          <w:szCs w:val="28"/>
        </w:rPr>
      </w:pPr>
      <w:r w:rsidRPr="00442F3C">
        <w:rPr>
          <w:rFonts w:ascii="Times New Roman" w:hAnsi="Times New Roman" w:cs="Times New Roman"/>
          <w:color w:val="2C2C2C"/>
          <w:sz w:val="28"/>
          <w:szCs w:val="28"/>
        </w:rPr>
        <w:t>Единый телефон пожарных и спасателей</w:t>
      </w:r>
    </w:p>
    <w:p w:rsidR="00442F3C" w:rsidRPr="00442F3C" w:rsidRDefault="00442F3C" w:rsidP="00442F3C">
      <w:pPr>
        <w:spacing w:line="255" w:lineRule="atLeast"/>
        <w:jc w:val="left"/>
        <w:textAlignment w:val="baseline"/>
        <w:rPr>
          <w:rFonts w:ascii="Arial" w:eastAsia="Times New Roman" w:hAnsi="Arial" w:cs="Arial"/>
          <w:color w:val="3B4256"/>
          <w:sz w:val="17"/>
          <w:szCs w:val="17"/>
          <w:lang w:eastAsia="ru-RU"/>
        </w:rPr>
      </w:pPr>
    </w:p>
    <w:p w:rsidR="005B1EAB" w:rsidRDefault="005B1EAB"/>
    <w:sectPr w:rsidR="005B1EAB" w:rsidSect="00442F3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0D2"/>
    <w:multiLevelType w:val="multilevel"/>
    <w:tmpl w:val="8DF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F3C"/>
    <w:rsid w:val="000A7541"/>
    <w:rsid w:val="000F100D"/>
    <w:rsid w:val="0025136E"/>
    <w:rsid w:val="0036195A"/>
    <w:rsid w:val="003658DE"/>
    <w:rsid w:val="00442F3C"/>
    <w:rsid w:val="00454E81"/>
    <w:rsid w:val="00473957"/>
    <w:rsid w:val="00487D36"/>
    <w:rsid w:val="004A4B7D"/>
    <w:rsid w:val="00543010"/>
    <w:rsid w:val="005B1EAB"/>
    <w:rsid w:val="006066EC"/>
    <w:rsid w:val="006C52A6"/>
    <w:rsid w:val="00B82663"/>
    <w:rsid w:val="00B83A2D"/>
    <w:rsid w:val="00CA73E7"/>
    <w:rsid w:val="00CC2424"/>
    <w:rsid w:val="00D3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AB"/>
  </w:style>
  <w:style w:type="paragraph" w:styleId="1">
    <w:name w:val="heading 1"/>
    <w:basedOn w:val="a"/>
    <w:link w:val="10"/>
    <w:uiPriority w:val="9"/>
    <w:qFormat/>
    <w:rsid w:val="00442F3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F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F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2F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F3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2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442F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1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40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9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72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3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6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7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83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84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6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52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3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0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1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7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5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34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268281">
                  <w:marLeft w:val="0"/>
                  <w:marRight w:val="0"/>
                  <w:marTop w:val="0"/>
                  <w:marBottom w:val="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7E7E7"/>
                                <w:left w:val="single" w:sz="4" w:space="0" w:color="E7E7E7"/>
                                <w:bottom w:val="single" w:sz="4" w:space="0" w:color="E7E7E7"/>
                                <w:right w:val="single" w:sz="4" w:space="0" w:color="E7E7E7"/>
                              </w:divBdr>
                              <w:divsChild>
                                <w:div w:id="117672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auto"/>
                                    <w:left w:val="none" w:sz="0" w:space="9" w:color="auto"/>
                                    <w:bottom w:val="none" w:sz="0" w:space="9" w:color="auto"/>
                                    <w:right w:val="single" w:sz="4" w:space="9" w:color="E7E7E7"/>
                                  </w:divBdr>
                                  <w:divsChild>
                                    <w:div w:id="70086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2025-04-23T07:57:00Z</dcterms:created>
  <dcterms:modified xsi:type="dcterms:W3CDTF">2025-04-25T05:03:00Z</dcterms:modified>
</cp:coreProperties>
</file>